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b526beff7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54fd6b8d4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 Brook,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77815c1f84a11" /><Relationship Type="http://schemas.openxmlformats.org/officeDocument/2006/relationships/numbering" Target="/word/numbering.xml" Id="Rfa85b745b673460e" /><Relationship Type="http://schemas.openxmlformats.org/officeDocument/2006/relationships/settings" Target="/word/settings.xml" Id="Rb02f90c188ab416e" /><Relationship Type="http://schemas.openxmlformats.org/officeDocument/2006/relationships/image" Target="/word/media/b7b3f702-02a9-4b25-83c3-868803676178.png" Id="Red054fd6b8d445f3" /></Relationships>
</file>