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a42751fc04e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d7ae98e8f940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 Pass,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556de84b464850" /><Relationship Type="http://schemas.openxmlformats.org/officeDocument/2006/relationships/numbering" Target="/word/numbering.xml" Id="Rd875d5237f07484e" /><Relationship Type="http://schemas.openxmlformats.org/officeDocument/2006/relationships/settings" Target="/word/settings.xml" Id="R3857963585924b18" /><Relationship Type="http://schemas.openxmlformats.org/officeDocument/2006/relationships/image" Target="/word/media/e43028ea-51f3-476e-a122-1cf83ae486e3.png" Id="R55d7ae98e8f94007" /></Relationships>
</file>