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d8a20ab3b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a1c1c28d0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Sandia Heights,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a63f83352401c" /><Relationship Type="http://schemas.openxmlformats.org/officeDocument/2006/relationships/numbering" Target="/word/numbering.xml" Id="Rdea9097761d1487c" /><Relationship Type="http://schemas.openxmlformats.org/officeDocument/2006/relationships/settings" Target="/word/settings.xml" Id="Ree5386a157474898" /><Relationship Type="http://schemas.openxmlformats.org/officeDocument/2006/relationships/image" Target="/word/media/533a4d7b-0649-469e-afdf-6fd7033b05a8.png" Id="Rfdaa1c1c28d045fa" /></Relationships>
</file>