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d1f054eb1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e3595bc52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Bottom,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68b268bed49f0" /><Relationship Type="http://schemas.openxmlformats.org/officeDocument/2006/relationships/numbering" Target="/word/numbering.xml" Id="R928c150d6673492f" /><Relationship Type="http://schemas.openxmlformats.org/officeDocument/2006/relationships/settings" Target="/word/settings.xml" Id="Rf063a4e303944f06" /><Relationship Type="http://schemas.openxmlformats.org/officeDocument/2006/relationships/image" Target="/word/media/eef8b779-1a9b-4918-96ef-20b1a7edbdfd.png" Id="R932e3595bc52437a" /></Relationships>
</file>