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a2433c575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2886a47f8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Sandy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a745b82284da3" /><Relationship Type="http://schemas.openxmlformats.org/officeDocument/2006/relationships/numbering" Target="/word/numbering.xml" Id="R8ca473c6ae4040d1" /><Relationship Type="http://schemas.openxmlformats.org/officeDocument/2006/relationships/settings" Target="/word/settings.xml" Id="R9d9415477cad4056" /><Relationship Type="http://schemas.openxmlformats.org/officeDocument/2006/relationships/image" Target="/word/media/25970e23-994a-48e3-a167-a0f5c3bc8d59.png" Id="R9562886a47f84ec1" /></Relationships>
</file>