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3654c7f9f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12d2cb58a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856f7182142f3" /><Relationship Type="http://schemas.openxmlformats.org/officeDocument/2006/relationships/numbering" Target="/word/numbering.xml" Id="R7d36685372da46a5" /><Relationship Type="http://schemas.openxmlformats.org/officeDocument/2006/relationships/settings" Target="/word/settings.xml" Id="R5093311f9aef433d" /><Relationship Type="http://schemas.openxmlformats.org/officeDocument/2006/relationships/image" Target="/word/media/bebb32db-8f25-4adf-b79f-9267c338f49d.png" Id="Rf6a12d2cb58a453e" /></Relationships>
</file>