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feb7a032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e45f528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69f3605d4a06" /><Relationship Type="http://schemas.openxmlformats.org/officeDocument/2006/relationships/numbering" Target="/word/numbering.xml" Id="R9c3c7344b66e4cad" /><Relationship Type="http://schemas.openxmlformats.org/officeDocument/2006/relationships/settings" Target="/word/settings.xml" Id="Rb8a837d232bc41e1" /><Relationship Type="http://schemas.openxmlformats.org/officeDocument/2006/relationships/image" Target="/word/media/34d1bb50-dbb7-445f-ae28-e587a4f23425.png" Id="Refafe45f528a4c7b" /></Relationships>
</file>