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0147a1606244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83a5fc58394c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Sapelo Island,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a2ae5ec96044fe" /><Relationship Type="http://schemas.openxmlformats.org/officeDocument/2006/relationships/numbering" Target="/word/numbering.xml" Id="Ra345d02d63754139" /><Relationship Type="http://schemas.openxmlformats.org/officeDocument/2006/relationships/settings" Target="/word/settings.xml" Id="Ra52c0baaa2694485" /><Relationship Type="http://schemas.openxmlformats.org/officeDocument/2006/relationships/image" Target="/word/media/b9f759be-2041-42eb-a5e4-a1388359229e.png" Id="R2383a5fc58394c47" /></Relationships>
</file>