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73892f65f64c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c2d808f1694b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Sara,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cc50186cfb4d01" /><Relationship Type="http://schemas.openxmlformats.org/officeDocument/2006/relationships/numbering" Target="/word/numbering.xml" Id="Rfda3ef82bd844684" /><Relationship Type="http://schemas.openxmlformats.org/officeDocument/2006/relationships/settings" Target="/word/settings.xml" Id="R90be473fed5846da" /><Relationship Type="http://schemas.openxmlformats.org/officeDocument/2006/relationships/image" Target="/word/media/efbde92c-56a2-4c44-8736-5f36fbb328fd.png" Id="Rd8c2d808f1694bae" /></Relationships>
</file>