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2fe58bdd5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8dc9d11bf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Sauk Centre,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4e181bd19491c" /><Relationship Type="http://schemas.openxmlformats.org/officeDocument/2006/relationships/numbering" Target="/word/numbering.xml" Id="Rbcc898fbf39e47c5" /><Relationship Type="http://schemas.openxmlformats.org/officeDocument/2006/relationships/settings" Target="/word/settings.xml" Id="R7c1764dd44cf469a" /><Relationship Type="http://schemas.openxmlformats.org/officeDocument/2006/relationships/image" Target="/word/media/144dd923-f1d1-4331-83d5-dc1675318059.png" Id="R38c8dc9d11bf47ff" /></Relationships>
</file>