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98cd0dba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7a63ac51a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Sawtelle,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8cfc511d949d4" /><Relationship Type="http://schemas.openxmlformats.org/officeDocument/2006/relationships/numbering" Target="/word/numbering.xml" Id="R111b06eb4934422d" /><Relationship Type="http://schemas.openxmlformats.org/officeDocument/2006/relationships/settings" Target="/word/settings.xml" Id="R08c063a22c9b477d" /><Relationship Type="http://schemas.openxmlformats.org/officeDocument/2006/relationships/image" Target="/word/media/1b0419bb-6208-427f-a440-2b6788e0055c.png" Id="Rc7c7a63ac51a4557" /></Relationships>
</file>