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4ac3b3ac0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8d4f23833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Sawyers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ef908d8cb47b5" /><Relationship Type="http://schemas.openxmlformats.org/officeDocument/2006/relationships/numbering" Target="/word/numbering.xml" Id="Raa57520e54fa40f7" /><Relationship Type="http://schemas.openxmlformats.org/officeDocument/2006/relationships/settings" Target="/word/settings.xml" Id="R6ae57a71ebf74eff" /><Relationship Type="http://schemas.openxmlformats.org/officeDocument/2006/relationships/image" Target="/word/media/d741fe59-697d-421b-a431-9fce427bb9f0.png" Id="Red38d4f238334edd" /></Relationships>
</file>