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330c1cd9a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b18c478ea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Saybrook-on-the-lake,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d9ee6de404464" /><Relationship Type="http://schemas.openxmlformats.org/officeDocument/2006/relationships/numbering" Target="/word/numbering.xml" Id="R211e32903beb4787" /><Relationship Type="http://schemas.openxmlformats.org/officeDocument/2006/relationships/settings" Target="/word/settings.xml" Id="Rbe5f0d36d5b44ee4" /><Relationship Type="http://schemas.openxmlformats.org/officeDocument/2006/relationships/image" Target="/word/media/f03efacb-78fd-41c3-84f6-15ac2b23ef11.png" Id="R369b18c478ea4937" /></Relationships>
</file>