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8dacff9a8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f4bf65c34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Scenic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d5711e2b546c5" /><Relationship Type="http://schemas.openxmlformats.org/officeDocument/2006/relationships/numbering" Target="/word/numbering.xml" Id="Rb2270727e7ee4744" /><Relationship Type="http://schemas.openxmlformats.org/officeDocument/2006/relationships/settings" Target="/word/settings.xml" Id="Rc6a0557c544e4f9f" /><Relationship Type="http://schemas.openxmlformats.org/officeDocument/2006/relationships/image" Target="/word/media/7b86117f-54f5-471d-ae24-794962ab13fd.png" Id="R692f4bf65c344212" /></Relationships>
</file>