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1a63ded0d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4e5622015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c3e79dbb244a8" /><Relationship Type="http://schemas.openxmlformats.org/officeDocument/2006/relationships/numbering" Target="/word/numbering.xml" Id="Rc60d5fba3ed54c84" /><Relationship Type="http://schemas.openxmlformats.org/officeDocument/2006/relationships/settings" Target="/word/settings.xml" Id="R1c691e0d1fb44463" /><Relationship Type="http://schemas.openxmlformats.org/officeDocument/2006/relationships/image" Target="/word/media/ceb2c2de-bb8f-45e9-bd0d-49db78a51d15.png" Id="R6954e56220154a91" /></Relationships>
</file>