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b54ce2cd0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250da0c1b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Schaal,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6d4b56ded44e8" /><Relationship Type="http://schemas.openxmlformats.org/officeDocument/2006/relationships/numbering" Target="/word/numbering.xml" Id="R243ba3311dc74f6c" /><Relationship Type="http://schemas.openxmlformats.org/officeDocument/2006/relationships/settings" Target="/word/settings.xml" Id="R8275aabe8188416e" /><Relationship Type="http://schemas.openxmlformats.org/officeDocument/2006/relationships/image" Target="/word/media/11dc9d71-a3b5-4c6c-8a2a-40b5666fd387.png" Id="R7f5250da0c1b42e4" /></Relationships>
</file>