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28b2ca147248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67fb69353d49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Scholle,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bd686f12ab4e8a" /><Relationship Type="http://schemas.openxmlformats.org/officeDocument/2006/relationships/numbering" Target="/word/numbering.xml" Id="R7db847afd8714b9c" /><Relationship Type="http://schemas.openxmlformats.org/officeDocument/2006/relationships/settings" Target="/word/settings.xml" Id="R58c88537c262477c" /><Relationship Type="http://schemas.openxmlformats.org/officeDocument/2006/relationships/image" Target="/word/media/e40bf3e9-a1b8-4572-89c6-b9ec95374bb7.png" Id="Rd467fb69353d494e" /></Relationships>
</file>