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767df179c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acccdc5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Schomberg,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2cd2812f14460" /><Relationship Type="http://schemas.openxmlformats.org/officeDocument/2006/relationships/numbering" Target="/word/numbering.xml" Id="R548866e49ebd4176" /><Relationship Type="http://schemas.openxmlformats.org/officeDocument/2006/relationships/settings" Target="/word/settings.xml" Id="R3f88e57b9d644d08" /><Relationship Type="http://schemas.openxmlformats.org/officeDocument/2006/relationships/image" Target="/word/media/c2d42723-b9b3-4849-a606-852ad408e17f.png" Id="Rb5c9acccdc5d4ac1" /></Relationships>
</file>