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295a84763c42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616f672a4a44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Schulter,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30868a8e894949" /><Relationship Type="http://schemas.openxmlformats.org/officeDocument/2006/relationships/numbering" Target="/word/numbering.xml" Id="Rb327ff049c3c4ccd" /><Relationship Type="http://schemas.openxmlformats.org/officeDocument/2006/relationships/settings" Target="/word/settings.xml" Id="R8f749f4928924571" /><Relationship Type="http://schemas.openxmlformats.org/officeDocument/2006/relationships/image" Target="/word/media/fa2b8548-e52b-47ca-86ef-8a6e833f1da1.png" Id="Rf1616f672a4a44b3" /></Relationships>
</file>