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75adb4efd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ba2f9765d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Schwana,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196334db84888" /><Relationship Type="http://schemas.openxmlformats.org/officeDocument/2006/relationships/numbering" Target="/word/numbering.xml" Id="Ra9ce53a0d68d4291" /><Relationship Type="http://schemas.openxmlformats.org/officeDocument/2006/relationships/settings" Target="/word/settings.xml" Id="Rc653e040e3874f44" /><Relationship Type="http://schemas.openxmlformats.org/officeDocument/2006/relationships/image" Target="/word/media/05752555-a10e-4620-baa7-ccabb80aed3b.png" Id="R27bba2f9765d42f4" /></Relationships>
</file>