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326e3a78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80e1479f4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Bonnet,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0647e63d466e" /><Relationship Type="http://schemas.openxmlformats.org/officeDocument/2006/relationships/numbering" Target="/word/numbering.xml" Id="R9dfaef68508e4636" /><Relationship Type="http://schemas.openxmlformats.org/officeDocument/2006/relationships/settings" Target="/word/settings.xml" Id="Rf1c80dd3b1e247c5" /><Relationship Type="http://schemas.openxmlformats.org/officeDocument/2006/relationships/image" Target="/word/media/71276e60-3a69-407a-92b7-396ad6b84715.png" Id="Rd8580e1479f443ff" /></Relationships>
</file>