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ad75116c494e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f51f66a79df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Scotts Crossing,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8c81f3028734e46" /><Relationship Type="http://schemas.openxmlformats.org/officeDocument/2006/relationships/numbering" Target="/word/numbering.xml" Id="R19d8539246fe4242" /><Relationship Type="http://schemas.openxmlformats.org/officeDocument/2006/relationships/settings" Target="/word/settings.xml" Id="R3c73e2b91f264524" /><Relationship Type="http://schemas.openxmlformats.org/officeDocument/2006/relationships/image" Target="/word/media/8357886e-22e4-4172-94cb-fd77b7ff6de1.png" Id="Rcf51f66a79df43a1" /></Relationships>
</file>