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1bf31ba3b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497f6e445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Scratch Ankle,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1dce42f974b9e" /><Relationship Type="http://schemas.openxmlformats.org/officeDocument/2006/relationships/numbering" Target="/word/numbering.xml" Id="R374a0b16d6e34aec" /><Relationship Type="http://schemas.openxmlformats.org/officeDocument/2006/relationships/settings" Target="/word/settings.xml" Id="R6a3b51a99c684583" /><Relationship Type="http://schemas.openxmlformats.org/officeDocument/2006/relationships/image" Target="/word/media/113d64b5-fa8a-4966-a01b-c0112bead810.png" Id="R6c9497f6e44547e0" /></Relationships>
</file>