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22856061f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ba7bcff85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Scripps Ranch,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5c2cc9ff254bd5" /><Relationship Type="http://schemas.openxmlformats.org/officeDocument/2006/relationships/numbering" Target="/word/numbering.xml" Id="Rd52be1911b8c46c3" /><Relationship Type="http://schemas.openxmlformats.org/officeDocument/2006/relationships/settings" Target="/word/settings.xml" Id="Rbdb01321a1b24675" /><Relationship Type="http://schemas.openxmlformats.org/officeDocument/2006/relationships/image" Target="/word/media/bef56efe-cee4-46d9-bbc6-6615ea7300cd.png" Id="Rad2ba7bcff8545fd" /></Relationships>
</file>