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ac8521e72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307a2d4e1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Scuttlehole,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49c1dda8341fd" /><Relationship Type="http://schemas.openxmlformats.org/officeDocument/2006/relationships/numbering" Target="/word/numbering.xml" Id="R37a44ecaec7549cf" /><Relationship Type="http://schemas.openxmlformats.org/officeDocument/2006/relationships/settings" Target="/word/settings.xml" Id="Raeb1e9a7220f473f" /><Relationship Type="http://schemas.openxmlformats.org/officeDocument/2006/relationships/image" Target="/word/media/8b7cf9c9-71ab-4f6e-82eb-c830b9e247f9.png" Id="R11c307a2d4e14170" /></Relationships>
</file>