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5deb71880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7d2e48342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Acre,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52af5404347f7" /><Relationship Type="http://schemas.openxmlformats.org/officeDocument/2006/relationships/numbering" Target="/word/numbering.xml" Id="R3659e30abccc4d98" /><Relationship Type="http://schemas.openxmlformats.org/officeDocument/2006/relationships/settings" Target="/word/settings.xml" Id="R2e967be59e514b45" /><Relationship Type="http://schemas.openxmlformats.org/officeDocument/2006/relationships/image" Target="/word/media/b14d7aa9-2019-4160-a990-8bf60fd2d69a.png" Id="Rcf07d2e4834247a3" /></Relationships>
</file>