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ebb025d77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82b352f38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Pines Circle,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e419907454c49" /><Relationship Type="http://schemas.openxmlformats.org/officeDocument/2006/relationships/numbering" Target="/word/numbering.xml" Id="Ra411b93280574f40" /><Relationship Type="http://schemas.openxmlformats.org/officeDocument/2006/relationships/settings" Target="/word/settings.xml" Id="R2c1c3c4e46f3401e" /><Relationship Type="http://schemas.openxmlformats.org/officeDocument/2006/relationships/image" Target="/word/media/dbb6f53b-1d16-409b-8b7f-2cffb820e1fe.png" Id="Rf7582b352f384eb4" /></Relationships>
</file>