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4b922a227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426811217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Seabrook Farms,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fa6266d2a4650" /><Relationship Type="http://schemas.openxmlformats.org/officeDocument/2006/relationships/numbering" Target="/word/numbering.xml" Id="Rab945fbd97ec4b5a" /><Relationship Type="http://schemas.openxmlformats.org/officeDocument/2006/relationships/settings" Target="/word/settings.xml" Id="Rae7ed56624b8452b" /><Relationship Type="http://schemas.openxmlformats.org/officeDocument/2006/relationships/image" Target="/word/media/a2ec2935-13c3-4b85-abb2-edca3a36959b.png" Id="Rf464268112174ef8" /></Relationships>
</file>