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2ddfd86e7647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70c7c4926a4d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Seacliff,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4ce97ee4914fe5" /><Relationship Type="http://schemas.openxmlformats.org/officeDocument/2006/relationships/numbering" Target="/word/numbering.xml" Id="Re84df50fdbcf40ea" /><Relationship Type="http://schemas.openxmlformats.org/officeDocument/2006/relationships/settings" Target="/word/settings.xml" Id="Rd7227ab4afe74d21" /><Relationship Type="http://schemas.openxmlformats.org/officeDocument/2006/relationships/image" Target="/word/media/74ddf463-8a1a-4514-b5a7-711f706225e2.png" Id="R7f70c7c4926a4d68" /></Relationships>
</file>