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291e3e621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c6266d9a2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Seal Rock,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4828980a949b6" /><Relationship Type="http://schemas.openxmlformats.org/officeDocument/2006/relationships/numbering" Target="/word/numbering.xml" Id="R7eed7667b5ef49b5" /><Relationship Type="http://schemas.openxmlformats.org/officeDocument/2006/relationships/settings" Target="/word/settings.xml" Id="Rddc91eeeb7b34c14" /><Relationship Type="http://schemas.openxmlformats.org/officeDocument/2006/relationships/image" Target="/word/media/be4a681e-9fbc-4f7a-8f89-66a2590cbd55.png" Id="Rcdbc6266d9a24f19" /></Relationships>
</file>