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1fb896a3e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da2840a4d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Seaward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5281cef664b07" /><Relationship Type="http://schemas.openxmlformats.org/officeDocument/2006/relationships/numbering" Target="/word/numbering.xml" Id="Rcf68a71548ec4aa6" /><Relationship Type="http://schemas.openxmlformats.org/officeDocument/2006/relationships/settings" Target="/word/settings.xml" Id="R848fe07e79754560" /><Relationship Type="http://schemas.openxmlformats.org/officeDocument/2006/relationships/image" Target="/word/media/2e6a29b4-d83f-449d-8f18-b51fbc11bab2.png" Id="Re93da2840a4d4f5a" /></Relationships>
</file>