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a889c6e4c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d58cf3e4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Section Thirty,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f954c1752459d" /><Relationship Type="http://schemas.openxmlformats.org/officeDocument/2006/relationships/numbering" Target="/word/numbering.xml" Id="R9aeeb7c4a13c4f6a" /><Relationship Type="http://schemas.openxmlformats.org/officeDocument/2006/relationships/settings" Target="/word/settings.xml" Id="R5e865ddc753145ca" /><Relationship Type="http://schemas.openxmlformats.org/officeDocument/2006/relationships/image" Target="/word/media/03bc39bb-af9f-4d3f-aeb6-8f54c5036315.png" Id="R0ff7d58cf3e4402e" /></Relationships>
</file>