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52056e339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850792acb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Sedgefield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f52f6154e44dd" /><Relationship Type="http://schemas.openxmlformats.org/officeDocument/2006/relationships/numbering" Target="/word/numbering.xml" Id="Rd30bbbf07aa94f12" /><Relationship Type="http://schemas.openxmlformats.org/officeDocument/2006/relationships/settings" Target="/word/settings.xml" Id="Rb7302cb3864a40c1" /><Relationship Type="http://schemas.openxmlformats.org/officeDocument/2006/relationships/image" Target="/word/media/f4ef34e8-839c-4d7f-a20e-c432d59dc9e1.png" Id="R869850792acb4305" /></Relationships>
</file>