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bedf25c4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ddc58be96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Seloc,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b861d96ba4e49" /><Relationship Type="http://schemas.openxmlformats.org/officeDocument/2006/relationships/numbering" Target="/word/numbering.xml" Id="Rde9b4464a54b4a33" /><Relationship Type="http://schemas.openxmlformats.org/officeDocument/2006/relationships/settings" Target="/word/settings.xml" Id="R2a3c474dfe0b4920" /><Relationship Type="http://schemas.openxmlformats.org/officeDocument/2006/relationships/image" Target="/word/media/150dc1ea-9b7d-4bc3-88c6-8dbd87b8aacb.png" Id="R4faddc58be964506" /></Relationships>
</file>