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eda5ce7d1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7c4f502bb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Sergeantsville,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2aaa7123e4f41" /><Relationship Type="http://schemas.openxmlformats.org/officeDocument/2006/relationships/numbering" Target="/word/numbering.xml" Id="R0c14278edc3e4e33" /><Relationship Type="http://schemas.openxmlformats.org/officeDocument/2006/relationships/settings" Target="/word/settings.xml" Id="Rbceb69fc838b4193" /><Relationship Type="http://schemas.openxmlformats.org/officeDocument/2006/relationships/image" Target="/word/media/0f0038f1-2e2a-4dc6-8ab3-6e3e3678c7e3.png" Id="R8077c4f502bb441d" /></Relationships>
</file>