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228b8d246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26dc86b7b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Settlers Grove,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91e35b26a4fda" /><Relationship Type="http://schemas.openxmlformats.org/officeDocument/2006/relationships/numbering" Target="/word/numbering.xml" Id="R590bea09e7c14ba9" /><Relationship Type="http://schemas.openxmlformats.org/officeDocument/2006/relationships/settings" Target="/word/settings.xml" Id="Ra3ce78ae5d074f8c" /><Relationship Type="http://schemas.openxmlformats.org/officeDocument/2006/relationships/image" Target="/word/media/1f42dd6e-276a-40bc-8f13-c23f07be0f4a.png" Id="Re2026dc86b7b4fb5" /></Relationships>
</file>