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fa910e2599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ef4cecf93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Corners,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cefce3fc043c5" /><Relationship Type="http://schemas.openxmlformats.org/officeDocument/2006/relationships/numbering" Target="/word/numbering.xml" Id="Rd67d1255ff0d43b6" /><Relationship Type="http://schemas.openxmlformats.org/officeDocument/2006/relationships/settings" Target="/word/settings.xml" Id="R25674b67f0524be0" /><Relationship Type="http://schemas.openxmlformats.org/officeDocument/2006/relationships/image" Target="/word/media/9cf0fd45-3708-46f0-b2a1-300200c31c2a.png" Id="Rdb9ef4cecf93464e" /></Relationships>
</file>