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5c42866a1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19d7d33ae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Seventh South,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c1117e1b84cba" /><Relationship Type="http://schemas.openxmlformats.org/officeDocument/2006/relationships/numbering" Target="/word/numbering.xml" Id="R01b3c0adff3342ee" /><Relationship Type="http://schemas.openxmlformats.org/officeDocument/2006/relationships/settings" Target="/word/settings.xml" Id="R7e7fa6e54ac1486a" /><Relationship Type="http://schemas.openxmlformats.org/officeDocument/2006/relationships/image" Target="/word/media/8de434f0-4da5-4072-9548-c2ffbce996f8.png" Id="Rd0f19d7d33ae44cf" /></Relationships>
</file>