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cdb84a1b0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50d71464e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Sewell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f81ec4d6a4a88" /><Relationship Type="http://schemas.openxmlformats.org/officeDocument/2006/relationships/numbering" Target="/word/numbering.xml" Id="R84bc0eb252c649f5" /><Relationship Type="http://schemas.openxmlformats.org/officeDocument/2006/relationships/settings" Target="/word/settings.xml" Id="R75a3d6c0e4b94d7e" /><Relationship Type="http://schemas.openxmlformats.org/officeDocument/2006/relationships/image" Target="/word/media/9e25ab1c-8e79-4a50-a6a5-e68b66f51b86.png" Id="Ra0250d71464e421e" /></Relationships>
</file>