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bfd504233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f78af1f11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Shades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60e7833774f6a" /><Relationship Type="http://schemas.openxmlformats.org/officeDocument/2006/relationships/numbering" Target="/word/numbering.xml" Id="R7fdeaa64c27341d3" /><Relationship Type="http://schemas.openxmlformats.org/officeDocument/2006/relationships/settings" Target="/word/settings.xml" Id="Rb6d8b42bd9e84fd8" /><Relationship Type="http://schemas.openxmlformats.org/officeDocument/2006/relationships/image" Target="/word/media/9efacd8a-12eb-424c-b360-c1e626d280dc.png" Id="R70ef78af1f114bdd" /></Relationships>
</file>