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5580fb516e49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2e2d707e2c46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Shades View Estates,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ade0a320bf4972" /><Relationship Type="http://schemas.openxmlformats.org/officeDocument/2006/relationships/numbering" Target="/word/numbering.xml" Id="R047c23c8d87e4078" /><Relationship Type="http://schemas.openxmlformats.org/officeDocument/2006/relationships/settings" Target="/word/settings.xml" Id="R2d5f82d336d04e5e" /><Relationship Type="http://schemas.openxmlformats.org/officeDocument/2006/relationships/image" Target="/word/media/d6783e1c-0d3d-4fa3-8c34-18fded4fdc37.png" Id="Re62e2d707e2c46df" /></Relationships>
</file>