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4825b56ff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10ed56e5a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Shadwell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05a9b37e94d39" /><Relationship Type="http://schemas.openxmlformats.org/officeDocument/2006/relationships/numbering" Target="/word/numbering.xml" Id="Rd7b9d3a79f964d58" /><Relationship Type="http://schemas.openxmlformats.org/officeDocument/2006/relationships/settings" Target="/word/settings.xml" Id="Re13a81b2639c4785" /><Relationship Type="http://schemas.openxmlformats.org/officeDocument/2006/relationships/image" Target="/word/media/d270f26e-1de8-4c02-bf5d-4411df680cc7.png" Id="Rde910ed56e5a4e95" /></Relationships>
</file>