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a46c1180f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a736f4ff3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Plain,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92e554c4c44c5" /><Relationship Type="http://schemas.openxmlformats.org/officeDocument/2006/relationships/numbering" Target="/word/numbering.xml" Id="Re91e05c3ecee420d" /><Relationship Type="http://schemas.openxmlformats.org/officeDocument/2006/relationships/settings" Target="/word/settings.xml" Id="R8d8cd7f0c6c54a2b" /><Relationship Type="http://schemas.openxmlformats.org/officeDocument/2006/relationships/image" Target="/word/media/88ffe417-d1f9-4373-aa5e-fa4fc87b9bb0.png" Id="Rc56a736f4ff340c2" /></Relationships>
</file>