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751428ae9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2ddb2a271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Shallowford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f2aaf56134f37" /><Relationship Type="http://schemas.openxmlformats.org/officeDocument/2006/relationships/numbering" Target="/word/numbering.xml" Id="R9659d9db77e84915" /><Relationship Type="http://schemas.openxmlformats.org/officeDocument/2006/relationships/settings" Target="/word/settings.xml" Id="R8e2fde9af2674a5f" /><Relationship Type="http://schemas.openxmlformats.org/officeDocument/2006/relationships/image" Target="/word/media/d13156a3-5eac-4b47-a62d-1b6188b4fb16.png" Id="R9bc2ddb2a2714958" /></Relationships>
</file>