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40d16f50a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e56f499f3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Sharon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643c01e434b97" /><Relationship Type="http://schemas.openxmlformats.org/officeDocument/2006/relationships/numbering" Target="/word/numbering.xml" Id="Rc6653e529c374874" /><Relationship Type="http://schemas.openxmlformats.org/officeDocument/2006/relationships/settings" Target="/word/settings.xml" Id="R7348adcd0fd4432d" /><Relationship Type="http://schemas.openxmlformats.org/officeDocument/2006/relationships/image" Target="/word/media/78294c44-218c-4534-96e2-58bccec728a9.png" Id="R66ae56f499f34464" /></Relationships>
</file>