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1e4dd61f2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242d95310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Shawnee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a53b755fd43ad" /><Relationship Type="http://schemas.openxmlformats.org/officeDocument/2006/relationships/numbering" Target="/word/numbering.xml" Id="Rfc8dc0e9c2604b09" /><Relationship Type="http://schemas.openxmlformats.org/officeDocument/2006/relationships/settings" Target="/word/settings.xml" Id="R2b9ebd9625e045b2" /><Relationship Type="http://schemas.openxmlformats.org/officeDocument/2006/relationships/image" Target="/word/media/ceb499c9-4430-4aae-8955-83b8baf8c030.png" Id="R9f9242d953104e7a" /></Relationships>
</file>