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78f3f55c2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b285d6bf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Shelby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8b2d26644274" /><Relationship Type="http://schemas.openxmlformats.org/officeDocument/2006/relationships/numbering" Target="/word/numbering.xml" Id="R41707cf67d83443f" /><Relationship Type="http://schemas.openxmlformats.org/officeDocument/2006/relationships/settings" Target="/word/settings.xml" Id="R98f1bb14edde4d2d" /><Relationship Type="http://schemas.openxmlformats.org/officeDocument/2006/relationships/image" Target="/word/media/c6667482-0cc6-43bc-9829-2c2aa0eed6ac.png" Id="R0b84b285d6bf4983" /></Relationships>
</file>