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8ac49c7c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78cd82331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e58cb61146e6" /><Relationship Type="http://schemas.openxmlformats.org/officeDocument/2006/relationships/numbering" Target="/word/numbering.xml" Id="R85fea5153d494fd7" /><Relationship Type="http://schemas.openxmlformats.org/officeDocument/2006/relationships/settings" Target="/word/settings.xml" Id="R161b30b5ec3b4e7f" /><Relationship Type="http://schemas.openxmlformats.org/officeDocument/2006/relationships/image" Target="/word/media/90a0e3a6-c06d-4f68-9350-b87d309760f5.png" Id="R85b78cd823314307" /></Relationships>
</file>