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ba8b395c7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fb78a92ce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Shepardson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bd801e80d491b" /><Relationship Type="http://schemas.openxmlformats.org/officeDocument/2006/relationships/numbering" Target="/word/numbering.xml" Id="R88355928edf54de1" /><Relationship Type="http://schemas.openxmlformats.org/officeDocument/2006/relationships/settings" Target="/word/settings.xml" Id="R8dd2b17ca62442ab" /><Relationship Type="http://schemas.openxmlformats.org/officeDocument/2006/relationships/image" Target="/word/media/d85c1b00-c3a7-4eb0-95f2-92c14f42dd42.png" Id="R3fafb78a92ce4f46" /></Relationships>
</file>