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b4804dd0f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752ce9042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Shepley,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c788559f54e91" /><Relationship Type="http://schemas.openxmlformats.org/officeDocument/2006/relationships/numbering" Target="/word/numbering.xml" Id="Ra02491c6a0ce426d" /><Relationship Type="http://schemas.openxmlformats.org/officeDocument/2006/relationships/settings" Target="/word/settings.xml" Id="R91ce09ab25bb499e" /><Relationship Type="http://schemas.openxmlformats.org/officeDocument/2006/relationships/image" Target="/word/media/2468f1b1-2cfb-449f-a317-67abef0a6b01.png" Id="R97a752ce90424939" /></Relationships>
</file>